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USB下载和U盘下载模式的切换使用</w:t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USB下载和U盘下载模式的切换是为了让用户明白如何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用USB下载线和U盘下载工程。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我们的出厂组态程序已经做了下载模式的切换按钮，当用户拿到我们的触摸屏时，给触摸屏上电后触摸屏进入初始画面（如下图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，我们触摸屏默认下载模式是USB下载线下载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3108960" cy="1765935"/>
            <wp:effectExtent l="0" t="0" r="254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在触摸屏上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按一下USB下载按钮，触摸屏会重新启动一次，</w:t>
      </w: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当前下载模式为USB模式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（且当前只能用USB下载线下载工程）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3117850" cy="17780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在触摸屏上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按一下U盘下载按钮，触摸屏会重新启动一次，</w:t>
      </w: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当前下载模式为U盘模式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（且当前只能用U盘下载工程）</w:t>
      </w:r>
    </w:p>
    <w:p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3105150" cy="178435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备注：当触摸屏选择了U盘下载模式，那么触摸屏会一直保持U盘下载模式，此时USB下载线下载无效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当触摸屏选择了USB下载模式，那么触摸屏会一直保持USB下载模式，此时U盘下载无效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需要选择哪种下载方式下载工程，用户根据需要自行选择</w:t>
      </w:r>
    </w:p>
    <w:p>
      <w:pPr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用户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如何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设置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USB下载和U盘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下载模式切换按钮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新建一个工程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点击软件右边工具栏里的开关，选择功能按钮，功能选择下载方式，类型选择USB下载和U盘下载，建立两个按钮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3162935" cy="2159635"/>
            <wp:effectExtent l="0" t="0" r="1206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、如下图，USB下载和U盘下载切换按钮制作完成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3238500" cy="179070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再建立一个指示灯，监视地址设为LB4001（该地址是显示当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8"/>
          <w:szCs w:val="28"/>
          <w:lang w:val="en-US" w:eastAsia="zh-CN"/>
        </w:rPr>
        <w:t>前下载模式，LB4001为0状态是USB下载模式，为1状态是U盘下载模式。该地址只做指示灯显示使用，用户可以根据需要建立）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4065270" cy="2733675"/>
            <wp:effectExtent l="0" t="0" r="1143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4064635" cy="2745105"/>
            <wp:effectExtent l="0" t="0" r="12065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把建立的工程下载到触摸屏里，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按一下USB下载按钮，触摸屏会重新启动一次，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8"/>
          <w:szCs w:val="28"/>
          <w:lang w:val="en-US" w:eastAsia="zh-CN"/>
        </w:rPr>
        <w:t>当前下载模式为USB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8"/>
          <w:szCs w:val="28"/>
          <w:lang w:val="en-US" w:eastAsia="zh-CN"/>
        </w:rPr>
        <w:t>下载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8"/>
          <w:szCs w:val="28"/>
          <w:lang w:val="en-US" w:eastAsia="zh-CN"/>
        </w:rPr>
        <w:t>模式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8"/>
          <w:szCs w:val="28"/>
          <w:lang w:val="en-US" w:eastAsia="zh-CN"/>
        </w:rPr>
        <w:t>（只能用下载线下载工程）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按一下U盘下载按钮，触摸屏会重新启动一次，</w:t>
      </w:r>
      <w:r>
        <w:rPr>
          <w:rFonts w:hint="eastAsia" w:asciiTheme="minorEastAsia" w:hAnsiTheme="minorEastAsia" w:cstheme="minorEastAsia"/>
          <w:b w:val="0"/>
          <w:bCs w:val="0"/>
          <w:color w:val="FF0000"/>
          <w:sz w:val="28"/>
          <w:szCs w:val="28"/>
          <w:lang w:val="en-US" w:eastAsia="zh-CN"/>
        </w:rPr>
        <w:t>当前下载模式为U盘下载模式（只能用U盘下载工程）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7、用户拿到的无论是带拨码的还是带按钮的触摸屏，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用U盘下载工程时都不需要</w:t>
      </w:r>
      <w:bookmarkStart w:id="0" w:name="_GoBack"/>
      <w:bookmarkEnd w:id="0"/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拨拨码或者按按钮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（如下图）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04105" cy="3420745"/>
            <wp:effectExtent l="0" t="0" r="1079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47285" cy="3150235"/>
            <wp:effectExtent l="0" t="0" r="571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/>
          <w:lang w:val="en-US" w:eastAsia="zh-CN"/>
        </w:rPr>
      </w:pPr>
    </w:p>
    <w:sectPr>
      <w:headerReference r:id="rId3" w:type="default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Courie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</w:pPr>
    <w:r>
      <w:rPr>
        <w:rFonts w:hint="eastAsia"/>
        <w:lang w:val="en-US" w:eastAsia="zh-CN"/>
      </w:rPr>
      <w:t xml:space="preserve"> </w:t>
    </w:r>
    <w:r>
      <w:drawing>
        <wp:inline distT="0" distB="0" distL="114300" distR="114300">
          <wp:extent cx="1741170" cy="450850"/>
          <wp:effectExtent l="0" t="0" r="11430" b="6350"/>
          <wp:docPr id="3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170" cy="4508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Theme="majorEastAsia" w:hAnsiTheme="majorEastAsia" w:eastAsiaTheme="majorEastAsia" w:cstheme="majorEastAsia"/>
        <w:b/>
        <w:bCs/>
        <w:color w:val="0000FF"/>
        <w:sz w:val="24"/>
        <w:szCs w:val="24"/>
        <w:lang w:val="en-US" w:eastAsia="zh-CN"/>
      </w:rPr>
      <w:t xml:space="preserve">深圳金玺智控技术有限公司   WWW.Kinseal.com  </w:t>
    </w:r>
    <w:r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B003C5"/>
    <w:multiLevelType w:val="singleLevel"/>
    <w:tmpl w:val="FEB003C5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5445B110"/>
    <w:multiLevelType w:val="singleLevel"/>
    <w:tmpl w:val="5445B11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3E2C0C"/>
    <w:rsid w:val="00D42736"/>
    <w:rsid w:val="01D24DE2"/>
    <w:rsid w:val="01ED215D"/>
    <w:rsid w:val="032A2621"/>
    <w:rsid w:val="04D90675"/>
    <w:rsid w:val="0D094A54"/>
    <w:rsid w:val="0EFB6A85"/>
    <w:rsid w:val="0EFF1F17"/>
    <w:rsid w:val="108B0C88"/>
    <w:rsid w:val="14176309"/>
    <w:rsid w:val="152D099C"/>
    <w:rsid w:val="15B0331D"/>
    <w:rsid w:val="162869DC"/>
    <w:rsid w:val="16CD612A"/>
    <w:rsid w:val="17CF552F"/>
    <w:rsid w:val="186F25C2"/>
    <w:rsid w:val="1881753D"/>
    <w:rsid w:val="1959165B"/>
    <w:rsid w:val="19873924"/>
    <w:rsid w:val="1B224411"/>
    <w:rsid w:val="1CC71FB4"/>
    <w:rsid w:val="1CD901DE"/>
    <w:rsid w:val="1DA6715E"/>
    <w:rsid w:val="1FF852C1"/>
    <w:rsid w:val="20AC324F"/>
    <w:rsid w:val="22550E50"/>
    <w:rsid w:val="235F0399"/>
    <w:rsid w:val="23B83459"/>
    <w:rsid w:val="23C003E5"/>
    <w:rsid w:val="256822B8"/>
    <w:rsid w:val="26067F17"/>
    <w:rsid w:val="26280126"/>
    <w:rsid w:val="27844024"/>
    <w:rsid w:val="28703CE4"/>
    <w:rsid w:val="2AA97A6B"/>
    <w:rsid w:val="2AD60A74"/>
    <w:rsid w:val="2C131AEC"/>
    <w:rsid w:val="2C44600C"/>
    <w:rsid w:val="2D4529DA"/>
    <w:rsid w:val="2D516F61"/>
    <w:rsid w:val="2E25172F"/>
    <w:rsid w:val="300A5F4E"/>
    <w:rsid w:val="306B2C93"/>
    <w:rsid w:val="30890922"/>
    <w:rsid w:val="30BC5011"/>
    <w:rsid w:val="32A84206"/>
    <w:rsid w:val="35DB4644"/>
    <w:rsid w:val="380A67F6"/>
    <w:rsid w:val="38CD240F"/>
    <w:rsid w:val="3AB974D6"/>
    <w:rsid w:val="3B7E3886"/>
    <w:rsid w:val="3CD121B3"/>
    <w:rsid w:val="3EE30857"/>
    <w:rsid w:val="3F3B5ECE"/>
    <w:rsid w:val="3F9736E5"/>
    <w:rsid w:val="3FD22E55"/>
    <w:rsid w:val="408B468B"/>
    <w:rsid w:val="43986059"/>
    <w:rsid w:val="439C60E3"/>
    <w:rsid w:val="45A33009"/>
    <w:rsid w:val="46C779A4"/>
    <w:rsid w:val="47DF1131"/>
    <w:rsid w:val="49A77553"/>
    <w:rsid w:val="4A546687"/>
    <w:rsid w:val="4C026216"/>
    <w:rsid w:val="4DB35C7B"/>
    <w:rsid w:val="5082437C"/>
    <w:rsid w:val="52D06201"/>
    <w:rsid w:val="53514F38"/>
    <w:rsid w:val="53BF33DB"/>
    <w:rsid w:val="55330C34"/>
    <w:rsid w:val="56207A2E"/>
    <w:rsid w:val="56BD79D0"/>
    <w:rsid w:val="56F02AB0"/>
    <w:rsid w:val="58A0677D"/>
    <w:rsid w:val="58B967D1"/>
    <w:rsid w:val="59F41E9B"/>
    <w:rsid w:val="5AD46DE4"/>
    <w:rsid w:val="5C555EA1"/>
    <w:rsid w:val="5D947B12"/>
    <w:rsid w:val="62366D28"/>
    <w:rsid w:val="635F1369"/>
    <w:rsid w:val="64802EA8"/>
    <w:rsid w:val="653E4B77"/>
    <w:rsid w:val="654C7F76"/>
    <w:rsid w:val="65E27565"/>
    <w:rsid w:val="67857504"/>
    <w:rsid w:val="67A97D74"/>
    <w:rsid w:val="67F51F05"/>
    <w:rsid w:val="68451483"/>
    <w:rsid w:val="695713FC"/>
    <w:rsid w:val="6BFA6A04"/>
    <w:rsid w:val="6C3E2C0C"/>
    <w:rsid w:val="6F5653A7"/>
    <w:rsid w:val="71553766"/>
    <w:rsid w:val="730B2FBD"/>
    <w:rsid w:val="739A0B4C"/>
    <w:rsid w:val="74F87E28"/>
    <w:rsid w:val="74F904AD"/>
    <w:rsid w:val="751C1F6E"/>
    <w:rsid w:val="75D5636F"/>
    <w:rsid w:val="767115F8"/>
    <w:rsid w:val="77475482"/>
    <w:rsid w:val="77FC2D5D"/>
    <w:rsid w:val="78B84FEB"/>
    <w:rsid w:val="7CA674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4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3"/>
    <w:qFormat/>
    <w:uiPriority w:val="0"/>
    <w:rPr>
      <w:sz w:val="18"/>
    </w:rPr>
  </w:style>
  <w:style w:type="paragraph" w:styleId="6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34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table" w:styleId="10">
    <w:name w:val="Table Grid"/>
    <w:basedOn w:val="9"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cBorders>
    </w:tcPr>
  </w:style>
  <w:style w:type="character" w:styleId="12">
    <w:name w:val="FollowedHyperlink"/>
    <w:basedOn w:val="11"/>
    <w:uiPriority w:val="0"/>
    <w:rPr>
      <w:color w:val="954F72"/>
      <w:u w:val="single"/>
    </w:rPr>
  </w:style>
  <w:style w:type="character" w:styleId="13">
    <w:name w:val="Hyperlink"/>
    <w:basedOn w:val="11"/>
    <w:uiPriority w:val="0"/>
    <w:rPr>
      <w:color w:val="0563C1"/>
      <w:u w:val="single"/>
    </w:rPr>
  </w:style>
  <w:style w:type="character" w:customStyle="1" w:styleId="14">
    <w:name w:val="1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1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18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7">
    <w:name w:val="2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8">
    <w:name w:val="15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1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0">
    <w:name w:val="1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21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2">
    <w:name w:val="2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3">
    <w:name w:val="23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4">
    <w:name w:val="2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5">
    <w:name w:val="标题 3 Char"/>
    <w:basedOn w:val="11"/>
    <w:qFormat/>
    <w:uiPriority w:val="0"/>
    <w:rPr>
      <w:rFonts w:hint="eastAsia" w:ascii="宋体" w:hAnsi="宋体" w:eastAsia="宋体" w:cs="宋体"/>
      <w:b/>
      <w:sz w:val="32"/>
      <w:szCs w:val="32"/>
    </w:rPr>
  </w:style>
  <w:style w:type="character" w:customStyle="1" w:styleId="26">
    <w:name w:val="标题 4 Char"/>
    <w:basedOn w:val="11"/>
    <w:qFormat/>
    <w:uiPriority w:val="0"/>
    <w:rPr>
      <w:rFonts w:ascii="Calibri Light" w:hAnsi="Calibri Light" w:eastAsia="宋体" w:cs="Times New Roman"/>
      <w:b/>
      <w:sz w:val="28"/>
      <w:szCs w:val="28"/>
    </w:rPr>
  </w:style>
  <w:style w:type="character" w:customStyle="1" w:styleId="27">
    <w:name w:val="标题 1 Char"/>
    <w:basedOn w:val="11"/>
    <w:qFormat/>
    <w:uiPriority w:val="0"/>
    <w:rPr>
      <w:rFonts w:hint="eastAsia" w:ascii="宋体" w:hAnsi="宋体" w:eastAsia="宋体" w:cs="宋体"/>
      <w:b/>
      <w:kern w:val="44"/>
      <w:sz w:val="44"/>
      <w:szCs w:val="44"/>
    </w:rPr>
  </w:style>
  <w:style w:type="character" w:customStyle="1" w:styleId="28">
    <w:name w:val="标题 2 Char"/>
    <w:basedOn w:val="11"/>
    <w:qFormat/>
    <w:uiPriority w:val="0"/>
    <w:rPr>
      <w:rFonts w:hint="default" w:ascii="Calibri Light" w:hAnsi="Calibri Light" w:eastAsia="宋体" w:cs="Times New Roman"/>
      <w:b/>
      <w:sz w:val="32"/>
      <w:szCs w:val="32"/>
    </w:rPr>
  </w:style>
  <w:style w:type="character" w:customStyle="1" w:styleId="29">
    <w:name w:val="标题 5 Char"/>
    <w:basedOn w:val="11"/>
    <w:qFormat/>
    <w:uiPriority w:val="0"/>
    <w:rPr>
      <w:rFonts w:hint="eastAsia" w:ascii="宋体" w:hAnsi="宋体" w:eastAsia="宋体" w:cs="宋体"/>
      <w:b/>
      <w:sz w:val="28"/>
      <w:szCs w:val="28"/>
    </w:rPr>
  </w:style>
  <w:style w:type="character" w:customStyle="1" w:styleId="30">
    <w:name w:val="标题 6 Char"/>
    <w:basedOn w:val="11"/>
    <w:qFormat/>
    <w:uiPriority w:val="0"/>
    <w:rPr>
      <w:rFonts w:hint="default" w:ascii="Calibri Light" w:hAnsi="Calibri Light" w:eastAsia="宋体" w:cs="Times New Roman"/>
      <w:b/>
      <w:sz w:val="24"/>
      <w:szCs w:val="24"/>
    </w:rPr>
  </w:style>
  <w:style w:type="character" w:customStyle="1" w:styleId="31">
    <w:name w:val="HTML 预设格式 Char"/>
    <w:basedOn w:val="11"/>
    <w:qFormat/>
    <w:uiPriority w:val="0"/>
    <w:rPr>
      <w:rFonts w:ascii="Courier New" w:hAnsi="Courier New" w:eastAsia="宋体" w:cs="Courier New"/>
    </w:rPr>
  </w:style>
  <w:style w:type="paragraph" w:customStyle="1" w:styleId="32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33">
    <w:name w:val="批注框文本 Char"/>
    <w:basedOn w:val="11"/>
    <w:link w:val="5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4">
    <w:name w:val="页眉 Char"/>
    <w:basedOn w:val="11"/>
    <w:link w:val="7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5">
    <w:name w:val="页脚 Char"/>
    <w:basedOn w:val="11"/>
    <w:link w:val="6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6">
    <w:name w:val="4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37">
    <w:name w:val="36"/>
    <w:basedOn w:val="11"/>
    <w:qFormat/>
    <w:uiPriority w:val="0"/>
    <w:rPr>
      <w:rFonts w:hint="default" w:ascii="Times New Roman" w:hAnsi="Times New Roman" w:cs="Times New Roman"/>
      <w:color w:val="FFFFFF"/>
      <w:spacing w:val="0"/>
    </w:rPr>
  </w:style>
  <w:style w:type="character" w:customStyle="1" w:styleId="38">
    <w:name w:val="3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39">
    <w:name w:val="44"/>
    <w:basedOn w:val="11"/>
    <w:qFormat/>
    <w:uiPriority w:val="0"/>
    <w:rPr>
      <w:rFonts w:hint="default" w:ascii="Arial" w:hAnsi="Arial" w:cs="Arial"/>
      <w:b/>
      <w:color w:val="3F3F3F"/>
    </w:rPr>
  </w:style>
  <w:style w:type="character" w:customStyle="1" w:styleId="40">
    <w:name w:val="59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1">
    <w:name w:val="3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2">
    <w:name w:val="4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3">
    <w:name w:val="53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4">
    <w:name w:val="31"/>
    <w:basedOn w:val="11"/>
    <w:qFormat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45">
    <w:name w:val="4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6">
    <w:name w:val="4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47">
    <w:name w:val="27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8">
    <w:name w:val="60"/>
    <w:basedOn w:val="11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49">
    <w:name w:val="2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0">
    <w:name w:val="35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51">
    <w:name w:val="50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2">
    <w:name w:val="3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3">
    <w:name w:val="25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4">
    <w:name w:val="3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5">
    <w:name w:val="51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6">
    <w:name w:val="2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7">
    <w:name w:val="28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58">
    <w:name w:val="41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9">
    <w:name w:val="30"/>
    <w:basedOn w:val="11"/>
    <w:qFormat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60">
    <w:name w:val="38"/>
    <w:basedOn w:val="11"/>
    <w:qFormat/>
    <w:uiPriority w:val="0"/>
    <w:rPr>
      <w:rFonts w:hint="default" w:ascii="Times New Roman" w:hAnsi="Times New Roman" w:cs="Times New Roman"/>
      <w:b/>
      <w:color w:val="000000"/>
      <w:spacing w:val="0"/>
    </w:rPr>
  </w:style>
  <w:style w:type="character" w:customStyle="1" w:styleId="61">
    <w:name w:val="33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2">
    <w:name w:val="43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3">
    <w:name w:val="45"/>
    <w:basedOn w:val="11"/>
    <w:qFormat/>
    <w:uiPriority w:val="0"/>
    <w:rPr>
      <w:rFonts w:hint="default" w:ascii="Arial" w:hAnsi="Arial" w:cs="Arial"/>
      <w:b/>
      <w:color w:val="000000"/>
      <w:spacing w:val="8"/>
      <w:sz w:val="20"/>
      <w:szCs w:val="20"/>
    </w:rPr>
  </w:style>
  <w:style w:type="character" w:customStyle="1" w:styleId="64">
    <w:name w:val="48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5">
    <w:name w:val="49"/>
    <w:basedOn w:val="11"/>
    <w:qFormat/>
    <w:uiPriority w:val="0"/>
    <w:rPr>
      <w:rFonts w:hint="default" w:ascii="Times New Roman" w:hAnsi="Times New Roman" w:cs="Times New Roman"/>
      <w:b/>
    </w:rPr>
  </w:style>
  <w:style w:type="character" w:customStyle="1" w:styleId="66">
    <w:name w:val="52"/>
    <w:basedOn w:val="11"/>
    <w:qFormat/>
    <w:uiPriority w:val="0"/>
    <w:rPr>
      <w:rFonts w:hint="default" w:ascii="Times New Roman" w:hAnsi="Times New Roman" w:cs="Times New Roman"/>
      <w:b/>
      <w:color w:val="2E97DC"/>
    </w:rPr>
  </w:style>
  <w:style w:type="character" w:customStyle="1" w:styleId="67">
    <w:name w:val="5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68">
    <w:name w:val="55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9">
    <w:name w:val="5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70">
    <w:name w:val="57"/>
    <w:basedOn w:val="11"/>
    <w:qFormat/>
    <w:uiPriority w:val="0"/>
    <w:rPr>
      <w:rFonts w:hint="default" w:ascii="Courier" w:hAnsi="Courier" w:cs="Courier"/>
      <w:b/>
      <w:color w:val="000000"/>
      <w:spacing w:val="0"/>
      <w:sz w:val="22"/>
      <w:szCs w:val="22"/>
    </w:rPr>
  </w:style>
  <w:style w:type="character" w:customStyle="1" w:styleId="71">
    <w:name w:val="58"/>
    <w:basedOn w:val="11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72">
    <w:name w:val="61"/>
    <w:basedOn w:val="11"/>
    <w:qFormat/>
    <w:uiPriority w:val="0"/>
    <w:rPr>
      <w:rFonts w:hint="eastAsia"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240</Words>
  <Characters>252</Characters>
  <Lines>0</Lines>
  <Paragraphs>0</Paragraphs>
  <TotalTime>1</TotalTime>
  <ScaleCrop>false</ScaleCrop>
  <LinksUpToDate>false</LinksUpToDate>
  <CharactersWithSpaces>322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2017-03-20T02:11:00Z</dcterms:created>
  <dc:creator>Administrator</dc:creator>
  <cp:lastModifiedBy>淡蓝色de旋律</cp:lastModifiedBy>
  <dcterms:modified xsi:type="dcterms:W3CDTF">2019-06-09T12:30:21Z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